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2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debugging FastGreedy Algorithm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debugging FastGreedy Algorithm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C++ implementation.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algorithms to JAVA.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C++ syntax.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translating some of the source code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translate clustering algorithm and fix bugs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clustering code from the thesis.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translating the code from the thesis.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Studied the GUI code to see how to add an additional option to the subgraph dropdown.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studying the GUI code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Using the eclipse project to change UI features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a graph application for the project, finding spanning tree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UI understanding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how cyfinder binds to Cytoscape. And how the project is coded.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Fix modules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front end menu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Learning to implement new feature on Cyfinder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Begin to implement Prim’s Algorithm on Cyfinder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 cyfinder graph examples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